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50AF5" w14:textId="0C28CCA3" w:rsidR="006B2F86" w:rsidRDefault="00032BD7" w:rsidP="00E71FC3">
      <w:pPr>
        <w:pStyle w:val="NoSpacing"/>
      </w:pPr>
      <w:r>
        <w:rPr>
          <w:u w:val="single"/>
        </w:rPr>
        <w:t>Joan DACRE</w:t>
      </w:r>
      <w:r>
        <w:t xml:space="preserve">    </w:t>
      </w:r>
      <w:proofErr w:type="gramStart"/>
      <w:r>
        <w:t xml:space="preserve">   (</w:t>
      </w:r>
      <w:proofErr w:type="gramEnd"/>
      <w:r>
        <w:t>fl.1446)</w:t>
      </w:r>
    </w:p>
    <w:p w14:paraId="143F37E6" w14:textId="58502C40" w:rsidR="00032BD7" w:rsidRDefault="00032BD7" w:rsidP="00E71FC3">
      <w:pPr>
        <w:pStyle w:val="NoSpacing"/>
      </w:pPr>
    </w:p>
    <w:p w14:paraId="16BE67D9" w14:textId="21A2A615" w:rsidR="00032BD7" w:rsidRDefault="00032BD7" w:rsidP="00E71FC3">
      <w:pPr>
        <w:pStyle w:val="NoSpacing"/>
      </w:pPr>
    </w:p>
    <w:p w14:paraId="77CA3A95" w14:textId="339BB94C" w:rsidR="00032BD7" w:rsidRDefault="00032BD7" w:rsidP="00E71FC3">
      <w:pPr>
        <w:pStyle w:val="NoSpacing"/>
      </w:pPr>
      <w:r>
        <w:t xml:space="preserve">Daughter of Sir Thomas </w:t>
      </w:r>
      <w:proofErr w:type="spellStart"/>
      <w:r>
        <w:t>Dacre</w:t>
      </w:r>
      <w:proofErr w:type="spellEnd"/>
      <w:r>
        <w:t>(fl.</w:t>
      </w:r>
      <w:proofErr w:type="gramStart"/>
      <w:r>
        <w:t>1434)(</w:t>
      </w:r>
      <w:proofErr w:type="gramEnd"/>
      <w:r>
        <w:t>q.v.).   (Peerage 1970 p.748)</w:t>
      </w:r>
    </w:p>
    <w:p w14:paraId="782078F7" w14:textId="3B37A201" w:rsidR="00032BD7" w:rsidRDefault="00032BD7" w:rsidP="00032BD7">
      <w:pPr>
        <w:pStyle w:val="NoSpacing"/>
      </w:pPr>
      <w:r>
        <w:t>= (1446) Sir Richard Fiennes(q.v.).   (ibid.)</w:t>
      </w:r>
    </w:p>
    <w:p w14:paraId="604EC33C" w14:textId="48A4C63D" w:rsidR="00032BD7" w:rsidRDefault="00032BD7" w:rsidP="00032BD7">
      <w:pPr>
        <w:pStyle w:val="NoSpacing"/>
      </w:pPr>
    </w:p>
    <w:p w14:paraId="7455EC25" w14:textId="1F514D6A" w:rsidR="00032BD7" w:rsidRDefault="00032BD7" w:rsidP="00032BD7">
      <w:pPr>
        <w:pStyle w:val="NoSpacing"/>
      </w:pPr>
    </w:p>
    <w:p w14:paraId="0D13ACA9" w14:textId="1E9112C8" w:rsidR="00032BD7" w:rsidRPr="00032BD7" w:rsidRDefault="00032BD7" w:rsidP="00032BD7">
      <w:pPr>
        <w:pStyle w:val="NoSpacing"/>
      </w:pPr>
      <w:r>
        <w:t>27 March 2018</w:t>
      </w:r>
      <w:bookmarkStart w:id="0" w:name="_GoBack"/>
      <w:bookmarkEnd w:id="0"/>
    </w:p>
    <w:sectPr w:rsidR="00032BD7" w:rsidRPr="00032B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74F2A" w14:textId="77777777" w:rsidR="00032BD7" w:rsidRDefault="00032BD7" w:rsidP="00E71FC3">
      <w:pPr>
        <w:spacing w:after="0" w:line="240" w:lineRule="auto"/>
      </w:pPr>
      <w:r>
        <w:separator/>
      </w:r>
    </w:p>
  </w:endnote>
  <w:endnote w:type="continuationSeparator" w:id="0">
    <w:p w14:paraId="2721B8FA" w14:textId="77777777" w:rsidR="00032BD7" w:rsidRDefault="00032B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234D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22009" w14:textId="77777777" w:rsidR="00032BD7" w:rsidRDefault="00032BD7" w:rsidP="00E71FC3">
      <w:pPr>
        <w:spacing w:after="0" w:line="240" w:lineRule="auto"/>
      </w:pPr>
      <w:r>
        <w:separator/>
      </w:r>
    </w:p>
  </w:footnote>
  <w:footnote w:type="continuationSeparator" w:id="0">
    <w:p w14:paraId="4C861DE9" w14:textId="77777777" w:rsidR="00032BD7" w:rsidRDefault="00032B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D7"/>
    <w:rsid w:val="00032BD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E0714"/>
  <w15:chartTrackingRefBased/>
  <w15:docId w15:val="{E1E6EEAF-C490-4B99-BA89-4B8C836B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2018-03-27T14:13:00Z</dcterms:created>
  <dcterms:modified xsi:type="dcterms:W3CDTF">2018-03-27T14:19:00Z</dcterms:modified>
</cp:coreProperties>
</file>